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3A427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3A427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C9337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C9337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9337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04 декабря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8460D1" w:rsidRPr="008460D1" w:rsidRDefault="008460D1" w:rsidP="00662F31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  <w:r w:rsidRPr="0084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результатах проведения публичных слушаний по проекту решения Собрания депутатов Недвиговского сельского поселения </w:t>
            </w:r>
            <w:r w:rsidR="00662F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62F31" w:rsidRPr="00662F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бюджете поселения на 2024 год и плановый период 2025 </w:t>
            </w:r>
            <w:r w:rsidR="00662F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2026 </w:t>
            </w:r>
            <w:proofErr w:type="gramStart"/>
            <w:r w:rsidR="00662F31" w:rsidRPr="00662F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годов»</w:t>
            </w:r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proofErr w:type="gramEnd"/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…………………………………………………………………………2 стр.</w:t>
            </w:r>
          </w:p>
          <w:p w:rsidR="008460D1" w:rsidRDefault="00C74A0E" w:rsidP="00662F31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проведения публичных слушаний по проекту решения Собрания депутатов Нед</w:t>
            </w:r>
            <w:r w:rsidR="00C933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виговского сельского </w:t>
            </w:r>
            <w:proofErr w:type="gramStart"/>
            <w:r w:rsidR="00C933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поселения </w:t>
            </w: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End"/>
            <w:r w:rsidR="00662F31">
              <w:t xml:space="preserve"> </w:t>
            </w:r>
            <w:r w:rsidR="00662F31" w:rsidRPr="00662F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бюджете Недвиговского сельского поселения Мясниковского района  на 2024 год и плановый период 2025 и 2026 годов»»</w:t>
            </w:r>
            <w:r w:rsidR="00662F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…………………………………….</w:t>
            </w:r>
            <w:bookmarkStart w:id="0" w:name="_GoBack"/>
            <w:bookmarkEnd w:id="0"/>
            <w:r w:rsidR="00662F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…………………………..  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</w:t>
            </w:r>
          </w:p>
          <w:p w:rsidR="009E62F5" w:rsidRPr="00C93374" w:rsidRDefault="009E62F5" w:rsidP="00C933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027F" w:rsidRPr="003C5332" w:rsidRDefault="0026027F" w:rsidP="00C74A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374" w:rsidRDefault="00C93374" w:rsidP="00846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374" w:rsidRDefault="00C93374" w:rsidP="00846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374" w:rsidRDefault="00C93374" w:rsidP="00846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374" w:rsidRDefault="00C93374" w:rsidP="00846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62F31">
        <w:rPr>
          <w:rFonts w:ascii="Times New Roman" w:hAnsi="Times New Roman" w:cs="Times New Roman"/>
          <w:sz w:val="28"/>
          <w:szCs w:val="28"/>
        </w:rPr>
        <w:t>Заключения по результатам публичных слушаний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 xml:space="preserve">                Результаты публичных слушаний по проекту бюджета Недвиговского сельского поселения Мясниковского района «О бюджете поселения на 2024 год и плановый период 2025 и 2026 годов»</w:t>
      </w:r>
    </w:p>
    <w:p w:rsidR="00662F31" w:rsidRPr="00662F31" w:rsidRDefault="00662F31" w:rsidP="00662F31">
      <w:pPr>
        <w:tabs>
          <w:tab w:val="center" w:pos="4677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 xml:space="preserve">04.12.2023 года    </w:t>
      </w:r>
      <w:r w:rsidRPr="00662F3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 xml:space="preserve">Постановлением Собрания депутатов Недвиговского сельского поселения Мясниковского района № 2 от 15.11.2023 года утвержденное Председателем Собрания депутатов Недвиговского сельского поселения, главой поселения </w:t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Локтионовой</w:t>
      </w:r>
      <w:proofErr w:type="spellEnd"/>
      <w:r w:rsidRPr="00662F31">
        <w:rPr>
          <w:rFonts w:ascii="Times New Roman" w:hAnsi="Times New Roman" w:cs="Times New Roman"/>
          <w:sz w:val="28"/>
          <w:szCs w:val="28"/>
        </w:rPr>
        <w:t xml:space="preserve"> О.И., были назначены публичные слушания по проекту решения Собрания депутатов Недвиговского сельского поселения «О бюджете</w:t>
      </w:r>
      <w:r w:rsidRPr="00662F31">
        <w:t xml:space="preserve"> </w:t>
      </w:r>
      <w:r w:rsidRPr="00662F31">
        <w:rPr>
          <w:rFonts w:ascii="Times New Roman" w:hAnsi="Times New Roman" w:cs="Times New Roman"/>
          <w:sz w:val="28"/>
          <w:szCs w:val="28"/>
        </w:rPr>
        <w:t xml:space="preserve">Недвиговского сельского поселения Мясниковского района на 2024 год и плановый период 2025 и 2026 годов». 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>Информирование жителей Недвиговского сельского поселения о публичных слушаниях осуществлялось путем публикации в Информационном бюллетене органов местного самоуправления муниципального образования «</w:t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662F31">
        <w:rPr>
          <w:rFonts w:ascii="Times New Roman" w:hAnsi="Times New Roman" w:cs="Times New Roman"/>
          <w:sz w:val="28"/>
          <w:szCs w:val="28"/>
        </w:rPr>
        <w:t xml:space="preserve"> сельское поселение» газете Вестник Недвиговского сельского поселения № 20 от 15.11.2023года, на официальном сайте поселения в информационно-телекоммуникационной сети «Интернет», на </w:t>
      </w:r>
      <w:r w:rsidRPr="00662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информационных стендах Недвиговского сельского поселения. 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 xml:space="preserve">04.12.2023 года состоялись публичные слушания по адресу: Ростовская область, Мясниковский район, х. </w:t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Недвиговка</w:t>
      </w:r>
      <w:proofErr w:type="spellEnd"/>
      <w:r w:rsidRPr="00662F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ул.Ченцова</w:t>
      </w:r>
      <w:proofErr w:type="spellEnd"/>
      <w:r w:rsidRPr="00662F31">
        <w:rPr>
          <w:rFonts w:ascii="Times New Roman" w:hAnsi="Times New Roman" w:cs="Times New Roman"/>
          <w:sz w:val="28"/>
          <w:szCs w:val="28"/>
        </w:rPr>
        <w:t xml:space="preserve">, 9, (в здании Дома культуры Недвиговского сельского поселения). Количество участников публичных слушаний - 17 человек, в том числе: глава администрации Недвиговского сельского поселения </w:t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Е.Е.Харахашян</w:t>
      </w:r>
      <w:proofErr w:type="spellEnd"/>
      <w:r w:rsidRPr="00662F31">
        <w:rPr>
          <w:rFonts w:ascii="Times New Roman" w:hAnsi="Times New Roman" w:cs="Times New Roman"/>
          <w:sz w:val="28"/>
          <w:szCs w:val="28"/>
        </w:rPr>
        <w:t>, сотрудники администрации, депутаты Собрания депутатов Недвиговского сельского поселения, жители Недвиговского сельского поселения.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>В ходе подготовки и проведения публичных слушаний в установленный срок предложений по внесению изменений в проект решения «О бюджете Недвиговского сельского поселения Мясниковского района на 2024 год и плановый период 2025 и 2026 годов» от жителей Недвиговского сельского поселения не поступило.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 xml:space="preserve">С докладом о проекте бюджета Недвиговского сельского поселения на 2024 год и плановый период 2025 и 2026 годов выступила начальник сектора экономики и финансов администрации Недвиговского сельского поселения </w:t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Вакульчук</w:t>
      </w:r>
      <w:proofErr w:type="spellEnd"/>
      <w:r w:rsidRPr="00662F31">
        <w:rPr>
          <w:rFonts w:ascii="Times New Roman" w:hAnsi="Times New Roman" w:cs="Times New Roman"/>
          <w:sz w:val="28"/>
          <w:szCs w:val="28"/>
        </w:rPr>
        <w:t xml:space="preserve"> Т.Г.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lastRenderedPageBreak/>
        <w:t>За принятые решения голосовали единогласно. Заключение о результатах публичных слушаний подлежит официальному опубликованию.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 xml:space="preserve">В результате обсуждения проекта решения «О бюджете Недвиговского сельского поселения Мясниковского </w:t>
      </w:r>
      <w:proofErr w:type="gramStart"/>
      <w:r w:rsidRPr="00662F31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662F31">
        <w:rPr>
          <w:rFonts w:ascii="Times New Roman" w:hAnsi="Times New Roman" w:cs="Times New Roman"/>
          <w:sz w:val="28"/>
          <w:szCs w:val="28"/>
        </w:rPr>
        <w:t xml:space="preserve"> 2024 год и плановый период 2025 и 2026 годов» и в соответствии с протоколом от 04.12.2023 г. по итогам публичных слушаний было принято решение: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>1. Считать публичные слушания по проекту решения Собрания депутатов Недвиговского сельского поселения «О бюджете Недвиговского сельского поселения на 2024 год и плановый период 2025 и 2026 годов», проведенные 04.12.2023 года, состоявшимися.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>2. Направить протокол публичных слушаний, результаты публичных слушаний по проекту решения Собрания депутатов Недвиговского сельского   поселения «О бюджете поселения на 2024 год и плановый период 2025 и 2026 годов» Собранию депутатов Недвиговского сельского поселения.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62F31">
        <w:rPr>
          <w:rFonts w:ascii="Times New Roman" w:hAnsi="Times New Roman" w:cs="Times New Roman"/>
          <w:sz w:val="28"/>
          <w:szCs w:val="28"/>
        </w:rPr>
        <w:t>3. Опубликовать результаты публичных слушаний по проекту решения Собрания депутатов Недвиговского сельского поселения «О бюджете Недвиговского сельского поселения Мясниковского района на 2024 год и плановый период 2025 и 2026 годов» в Информационном бюллетене органов местного самоуправления муниципального образования «</w:t>
      </w:r>
      <w:proofErr w:type="spellStart"/>
      <w:r w:rsidRPr="00662F31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662F31">
        <w:rPr>
          <w:rFonts w:ascii="Times New Roman" w:hAnsi="Times New Roman" w:cs="Times New Roman"/>
          <w:sz w:val="28"/>
          <w:szCs w:val="28"/>
        </w:rPr>
        <w:t xml:space="preserve"> сельское поселение» газете Вестник  и разместить на сайте органов местного самоуправления  администрации Недвиговского сельского поселения   в информационно-телекоммуникационной сети «Интернет».</w:t>
      </w: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                                                                                       </w:t>
      </w:r>
    </w:p>
    <w:p w:rsidR="00662F31" w:rsidRPr="00662F31" w:rsidRDefault="00662F31" w:rsidP="00662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–</w:t>
      </w:r>
    </w:p>
    <w:p w:rsidR="00662F31" w:rsidRPr="00662F31" w:rsidRDefault="00662F31" w:rsidP="00662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662F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О.И. </w:t>
      </w:r>
      <w:proofErr w:type="spellStart"/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62F31" w:rsidRPr="00662F31" w:rsidRDefault="00662F31" w:rsidP="00662F31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ПРОТОКОЛ</w:t>
      </w:r>
      <w:r w:rsidRPr="00662F31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 </w:t>
      </w: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проведения публичных слушаний по проекту решения </w:t>
      </w:r>
      <w:r w:rsidRPr="00662F31">
        <w:rPr>
          <w:rFonts w:ascii="Times New Roman" w:eastAsia="Calibri" w:hAnsi="Times New Roman" w:cs="Times New Roman"/>
          <w:sz w:val="28"/>
          <w:szCs w:val="28"/>
        </w:rPr>
        <w:t>Собрания депутатов Недвиговского сельского поселения «О бюджете Недвиговского сельского поселения Мясниковского района  на 2024 год и плановый период 2025 и 2026 годов»»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Дата проведения: 04.12.2023 года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Время проведения: начало в 14:00 ч., окончание в 14: 45 ч.</w:t>
      </w:r>
    </w:p>
    <w:p w:rsidR="00662F31" w:rsidRPr="00662F31" w:rsidRDefault="00662F31" w:rsidP="00662F31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Место проведения: </w:t>
      </w:r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помещение Недвиговского ДК по адресу: Ростовская область, Мясниковский район,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</w:rPr>
        <w:t>х.Недвиговка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</w:rPr>
        <w:t>ул.Ченцова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</w:rPr>
        <w:t>, 9.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2F3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Присутствовали: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Председатель - </w:t>
      </w:r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Председатель Собрания депутатов - глава Недвиговского сельского поселения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</w:rPr>
        <w:t>Локтионова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 О.И.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администрации Недвиговского сельского поселения –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Харахашян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Елена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Ервантовна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работники администрации 7 человек (начальник сектора экономики и финансов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Вакульчук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Т.Г.,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Веприцкий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Р.В.,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Стенько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И.Е., Опарин Ю.Л.,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Гладун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Е.С., Железняк С.Н.,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Гладун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С.Л.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Депутаты Собрания депутатов Недвиговского сельского поселения: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Чернышков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А.Б.,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Друмова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Т.В., Запорожцев Г.С., Рогожкин В.Л.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жители </w:t>
      </w: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 сельского поселения – 4 человека.</w:t>
      </w:r>
    </w:p>
    <w:p w:rsidR="00662F31" w:rsidRPr="00662F31" w:rsidRDefault="00662F31" w:rsidP="00662F3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Проведение публичных слушаний</w:t>
      </w:r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 по проекту Решения Собрания депутатов Недвиговского сельского поселения Мясниковского района «О бюджете Недвиговского сельского поселения на 2024 год и плановый период 2025 и 2026 годов» </w:t>
      </w: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осуществляется в соответствии с Федеральным законом от 06.10.2003 № 131-ФЗ «Об общих принципах организации местного самоуправления в Российской Федерации»,</w:t>
      </w:r>
      <w:r w:rsidRPr="00662F31">
        <w:rPr>
          <w:rFonts w:ascii="Calibri" w:eastAsia="Calibri" w:hAnsi="Calibri" w:cs="Times New Roman"/>
        </w:rPr>
        <w:t xml:space="preserve"> </w:t>
      </w: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соответствие с требованиями Бюджетного кодекса Российской Федерации, Областного закона Ростовской области от 03.08.2007 № 743-ЗС «О бюджетном процессе в Ростовской области», Уставом  Недвиговского сельского поселения, Решением собрания депутатов Недвиговского сельского поселения № 78 от 25.10.2023 года № Об утверждении Положения « О порядке организации и проведения публичных слушаний , общественных обсуждений в муниципальном образовании «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Недвиговское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сельское поселение» </w:t>
      </w:r>
    </w:p>
    <w:p w:rsidR="00662F31" w:rsidRPr="00662F31" w:rsidRDefault="00662F31" w:rsidP="00662F3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lastRenderedPageBreak/>
        <w:t>Проект решения Собрания депутатов Недвиговского сельского поселения по проекту бюджета Недвиговского сельского поселения Мясниковского района «О бюджете поселения на 2024 год и плановый период 2025 и 2026 годов»» обнародован 15.11.2023 на сайте администрации Недвиговского сельского поселения в сети Интернет, в разделе «</w:t>
      </w:r>
      <w:hyperlink r:id="rId9" w:history="1">
        <w:r w:rsidRPr="00662F31">
          <w:rPr>
            <w:rFonts w:ascii="Times New Roman" w:eastAsia="Calibri" w:hAnsi="Times New Roman" w:cs="Times New Roman"/>
            <w:sz w:val="28"/>
            <w:szCs w:val="28"/>
          </w:rPr>
          <w:t>Собрание</w:t>
        </w:r>
      </w:hyperlink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 депутатов», подразделе «Решения 2023», в </w:t>
      </w:r>
      <w:hyperlink r:id="rId10" w:history="1">
        <w:r w:rsidRPr="00662F31">
          <w:rPr>
            <w:rFonts w:ascii="Times New Roman" w:eastAsia="Calibri" w:hAnsi="Times New Roman" w:cs="Times New Roman"/>
            <w:sz w:val="28"/>
            <w:szCs w:val="28"/>
          </w:rPr>
          <w:t xml:space="preserve">Информационном бюллетене «Вестник Недвиговского сельского поселения» </w:t>
        </w:r>
      </w:hyperlink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 № 20  от 15.11.2023 года, а также на информационных стендах Недвиговского сельского поселения.</w:t>
      </w:r>
    </w:p>
    <w:p w:rsidR="00662F31" w:rsidRPr="00662F31" w:rsidRDefault="00662F31" w:rsidP="00662F31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Открыла публичные слушания по проекту решения </w:t>
      </w:r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Собрания депутатов Недвиговского сельского поселения» </w:t>
      </w: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председатель публичных слушаний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Локтионова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О.И., которая огласила повестку дня.</w:t>
      </w:r>
    </w:p>
    <w:p w:rsidR="00662F31" w:rsidRPr="00662F31" w:rsidRDefault="00662F31" w:rsidP="00662F3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F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ПОВЕСТКА ДНЯ: </w:t>
      </w: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принятии проекта решения Собрания депутатов Недвиговского сельского поселения «О бюджете Недвиговского сельского поселения Мясниковского района на 2024 год и плановый период 2025 и 2026 годов»»</w:t>
      </w:r>
    </w:p>
    <w:p w:rsidR="00662F31" w:rsidRPr="00662F31" w:rsidRDefault="00662F31" w:rsidP="00662F3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2F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СЛУШАЛИ: </w:t>
      </w:r>
      <w:r w:rsidRPr="00662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Начальника сектора экономики и финансов -</w:t>
      </w: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Вакульчук</w:t>
      </w:r>
      <w:proofErr w:type="spellEnd"/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Татьяну Геннадьевну</w:t>
      </w: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Постановлением № 2 от 15.11.2023 года утвержденным председателем Собранием депутатов Недвиговского сельского поселения </w:t>
      </w:r>
      <w:proofErr w:type="spellStart"/>
      <w:r w:rsidRPr="00662F31">
        <w:rPr>
          <w:rFonts w:ascii="Times New Roman" w:eastAsia="Calibri" w:hAnsi="Times New Roman" w:cs="Times New Roman"/>
          <w:sz w:val="28"/>
          <w:szCs w:val="28"/>
        </w:rPr>
        <w:t>О.И.Локтионовой</w:t>
      </w:r>
      <w:proofErr w:type="spellEnd"/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 были назначены сегодняшние публичные слушания (на 04.12.2023 года), по проекту решения Собрания депутатов Недвиговского сельского поселения «О бюджете Недвиговского сельского поселения Мясниковского района поселения на 2024 год и плановый период 2025 и 2026 годов»»,  </w:t>
      </w:r>
    </w:p>
    <w:p w:rsidR="00662F31" w:rsidRPr="00662F31" w:rsidRDefault="00662F31" w:rsidP="00662F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t>В ходе обсуждения проекта «О бюджете Недвиговского сельского поселения Мясниковского района поселения на 2024 год и плановый период 2025 и 2026 годов»», возражений и предложений не поступало.</w:t>
      </w:r>
    </w:p>
    <w:p w:rsidR="00662F31" w:rsidRPr="00662F31" w:rsidRDefault="00662F31" w:rsidP="00662F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F31" w:rsidRPr="00662F31" w:rsidRDefault="00662F31" w:rsidP="00662F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Голосовали: Кто за принятие проекта «О бюджете Недвиговского сельского поселения Мясниковского района поселения на 2024 год и плановый период 2025 и 2026 годов»»</w:t>
      </w: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t>«За» - единогласно 17 голосов</w:t>
      </w: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t>«Воздержались» - 0</w:t>
      </w: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t>«Против» - 0</w:t>
      </w: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62F31">
        <w:rPr>
          <w:rFonts w:ascii="Times New Roman" w:eastAsia="Calibri" w:hAnsi="Times New Roman" w:cs="Times New Roman"/>
          <w:b/>
          <w:bCs/>
          <w:sz w:val="28"/>
          <w:szCs w:val="28"/>
        </w:rPr>
        <w:t>РЕШИЛИ:</w:t>
      </w:r>
    </w:p>
    <w:p w:rsidR="00662F31" w:rsidRPr="00662F31" w:rsidRDefault="00662F31" w:rsidP="00662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62F31" w:rsidRPr="00662F31" w:rsidRDefault="00662F31" w:rsidP="00662F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F31">
        <w:rPr>
          <w:rFonts w:ascii="Times New Roman" w:eastAsia="Calibri" w:hAnsi="Times New Roman" w:cs="Times New Roman"/>
          <w:sz w:val="28"/>
          <w:szCs w:val="28"/>
        </w:rPr>
        <w:t xml:space="preserve">1. Считать публичные слушания по проекту Решения собрания депутатов Недвиговского сельского поселения «О бюджете Недвиговского сельского </w:t>
      </w:r>
      <w:r w:rsidRPr="00662F31">
        <w:rPr>
          <w:rFonts w:ascii="Times New Roman" w:eastAsia="Calibri" w:hAnsi="Times New Roman" w:cs="Times New Roman"/>
          <w:sz w:val="28"/>
          <w:szCs w:val="28"/>
        </w:rPr>
        <w:lastRenderedPageBreak/>
        <w:t>поселения Мясниковского района поселения на 2024 год и плановый период 2025 и 2026 годов»», состоявшимися.</w:t>
      </w:r>
    </w:p>
    <w:p w:rsidR="00662F31" w:rsidRPr="00662F31" w:rsidRDefault="00662F31" w:rsidP="00662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F31" w:rsidRPr="00662F31" w:rsidRDefault="00662F31" w:rsidP="00662F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F3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заключение публичных слушаний в Информационном бюллетене «Вестник Недвиговского сельского поселения», на официальном сайте Недвиговского сельского поселения в сети Интернет.</w:t>
      </w:r>
    </w:p>
    <w:p w:rsidR="00662F31" w:rsidRPr="00662F31" w:rsidRDefault="00662F31" w:rsidP="00662F31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662F31" w:rsidRPr="00662F31" w:rsidRDefault="00662F31" w:rsidP="00662F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Председатель Собрания    депутатов   -</w:t>
      </w:r>
    </w:p>
    <w:p w:rsidR="00662F31" w:rsidRPr="00662F31" w:rsidRDefault="00662F31" w:rsidP="00662F31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662F3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Недвиговского сельского поселения                                  </w:t>
      </w:r>
      <w:proofErr w:type="spellStart"/>
      <w:r w:rsidRPr="00662F3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Локтионова</w:t>
      </w:r>
      <w:proofErr w:type="spellEnd"/>
      <w:r w:rsidRPr="00662F3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О.И.</w:t>
      </w:r>
    </w:p>
    <w:p w:rsidR="00662F31" w:rsidRPr="00662F31" w:rsidRDefault="00662F31" w:rsidP="00662F31">
      <w:pPr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4F465C" w:rsidRPr="008460D1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F465C" w:rsidRPr="008460D1" w:rsidSect="009C78CC">
      <w:headerReference w:type="default" r:id="rId11"/>
      <w:footerReference w:type="even" r:id="rId12"/>
      <w:footerReference w:type="default" r:id="rId13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27C" w:rsidRDefault="003A427C" w:rsidP="0026027F">
      <w:pPr>
        <w:spacing w:after="0" w:line="240" w:lineRule="auto"/>
      </w:pPr>
      <w:r>
        <w:separator/>
      </w:r>
    </w:p>
  </w:endnote>
  <w:endnote w:type="continuationSeparator" w:id="0">
    <w:p w:rsidR="003A427C" w:rsidRDefault="003A427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62F31">
      <w:rPr>
        <w:noProof/>
      </w:rPr>
      <w:t>2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27C" w:rsidRDefault="003A427C" w:rsidP="0026027F">
      <w:pPr>
        <w:spacing w:after="0" w:line="240" w:lineRule="auto"/>
      </w:pPr>
      <w:r>
        <w:separator/>
      </w:r>
    </w:p>
  </w:footnote>
  <w:footnote w:type="continuationSeparator" w:id="0">
    <w:p w:rsidR="003A427C" w:rsidRDefault="003A427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62F31">
      <w:rPr>
        <w:noProof/>
      </w:rPr>
      <w:t>2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0E0F0F7E"/>
    <w:multiLevelType w:val="hybridMultilevel"/>
    <w:tmpl w:val="268E6CEC"/>
    <w:lvl w:ilvl="0" w:tplc="73BC93EA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20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1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5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4F24585F"/>
    <w:multiLevelType w:val="hybridMultilevel"/>
    <w:tmpl w:val="6F349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2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4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6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4"/>
  </w:num>
  <w:num w:numId="2">
    <w:abstractNumId w:val="37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</w:num>
  <w:num w:numId="7">
    <w:abstractNumId w:val="13"/>
  </w:num>
  <w:num w:numId="8">
    <w:abstractNumId w:val="18"/>
  </w:num>
  <w:num w:numId="9">
    <w:abstractNumId w:val="43"/>
  </w:num>
  <w:num w:numId="10">
    <w:abstractNumId w:val="40"/>
  </w:num>
  <w:num w:numId="11">
    <w:abstractNumId w:val="41"/>
  </w:num>
  <w:num w:numId="12">
    <w:abstractNumId w:val="12"/>
  </w:num>
  <w:num w:numId="13">
    <w:abstractNumId w:val="29"/>
  </w:num>
  <w:num w:numId="14">
    <w:abstractNumId w:val="45"/>
  </w:num>
  <w:num w:numId="15">
    <w:abstractNumId w:val="20"/>
  </w:num>
  <w:num w:numId="16">
    <w:abstractNumId w:val="31"/>
  </w:num>
  <w:num w:numId="17">
    <w:abstractNumId w:val="39"/>
  </w:num>
  <w:num w:numId="18">
    <w:abstractNumId w:val="10"/>
  </w:num>
  <w:num w:numId="19">
    <w:abstractNumId w:val="27"/>
  </w:num>
  <w:num w:numId="20">
    <w:abstractNumId w:val="11"/>
  </w:num>
  <w:num w:numId="21">
    <w:abstractNumId w:val="24"/>
  </w:num>
  <w:num w:numId="22">
    <w:abstractNumId w:val="46"/>
  </w:num>
  <w:num w:numId="23">
    <w:abstractNumId w:val="17"/>
  </w:num>
  <w:num w:numId="24">
    <w:abstractNumId w:val="19"/>
  </w:num>
  <w:num w:numId="25">
    <w:abstractNumId w:val="38"/>
  </w:num>
  <w:num w:numId="26">
    <w:abstractNumId w:val="15"/>
  </w:num>
  <w:num w:numId="27">
    <w:abstractNumId w:val="33"/>
  </w:num>
  <w:num w:numId="28">
    <w:abstractNumId w:val="34"/>
  </w:num>
  <w:num w:numId="29">
    <w:abstractNumId w:val="16"/>
  </w:num>
  <w:num w:numId="30">
    <w:abstractNumId w:val="30"/>
  </w:num>
  <w:num w:numId="31">
    <w:abstractNumId w:val="36"/>
  </w:num>
  <w:num w:numId="32">
    <w:abstractNumId w:val="32"/>
  </w:num>
  <w:num w:numId="33">
    <w:abstractNumId w:val="25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3"/>
  </w:num>
  <w:num w:numId="45">
    <w:abstractNumId w:val="22"/>
  </w:num>
  <w:num w:numId="46">
    <w:abstractNumId w:val="26"/>
  </w:num>
  <w:num w:numId="47">
    <w:abstractNumId w:val="35"/>
  </w:num>
  <w:num w:numId="48">
    <w:abstractNumId w:val="21"/>
  </w:num>
  <w:num w:numId="49">
    <w:abstractNumId w:val="14"/>
  </w:num>
  <w:num w:numId="50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82629"/>
    <w:rsid w:val="003A3B31"/>
    <w:rsid w:val="003A427C"/>
    <w:rsid w:val="003B21CD"/>
    <w:rsid w:val="003C5332"/>
    <w:rsid w:val="00433BD0"/>
    <w:rsid w:val="004852E8"/>
    <w:rsid w:val="004C6F04"/>
    <w:rsid w:val="004F465C"/>
    <w:rsid w:val="00512D98"/>
    <w:rsid w:val="00534B4D"/>
    <w:rsid w:val="0053683A"/>
    <w:rsid w:val="00537062"/>
    <w:rsid w:val="005909B0"/>
    <w:rsid w:val="005946DC"/>
    <w:rsid w:val="005A1263"/>
    <w:rsid w:val="005B738D"/>
    <w:rsid w:val="005C5D46"/>
    <w:rsid w:val="0060724E"/>
    <w:rsid w:val="00634569"/>
    <w:rsid w:val="00662F31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93374"/>
    <w:rsid w:val="00CD3963"/>
    <w:rsid w:val="00D47847"/>
    <w:rsid w:val="00D6742B"/>
    <w:rsid w:val="00D6761E"/>
    <w:rsid w:val="00D86402"/>
    <w:rsid w:val="00DC1BBE"/>
    <w:rsid w:val="00E30946"/>
    <w:rsid w:val="00EA4633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1EB7D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edvig.amrro.ru/adm/43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dvig.amrro.ru/ad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5322A-50EA-4E87-BE08-138A188E2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2023-12-05T08:38:00Z</dcterms:created>
  <dcterms:modified xsi:type="dcterms:W3CDTF">2023-12-05T09:17:00Z</dcterms:modified>
</cp:coreProperties>
</file>